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СОВЕТ ДЕПУТАТОВ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ВОЗНЕСЕНСКОГО СЕЛЬСОВЕТА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ПЯТОГО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СОЗЫВА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 Е Ш Е Н И Е</w:t>
      </w:r>
    </w:p>
    <w:p w:rsidR="009846EB" w:rsidRPr="00D42142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D42142">
        <w:rPr>
          <w:rFonts w:ascii="Times New Roman" w:eastAsia="SimSun" w:hAnsi="Times New Roman"/>
          <w:sz w:val="28"/>
          <w:szCs w:val="28"/>
          <w:lang w:eastAsia="zh-CN"/>
        </w:rPr>
        <w:t>/</w:t>
      </w:r>
      <w:r w:rsidRPr="00D42142">
        <w:rPr>
          <w:rFonts w:ascii="Times New Roman" w:eastAsia="SimSun" w:hAnsi="Times New Roman"/>
          <w:sz w:val="28"/>
          <w:szCs w:val="28"/>
          <w:lang w:eastAsia="zh-CN"/>
        </w:rPr>
        <w:t>шестая</w:t>
      </w:r>
      <w:r w:rsidRPr="00D42142">
        <w:rPr>
          <w:rFonts w:ascii="Times New Roman" w:eastAsia="SimSun" w:hAnsi="Times New Roman"/>
          <w:sz w:val="28"/>
          <w:szCs w:val="28"/>
          <w:lang w:eastAsia="zh-CN"/>
        </w:rPr>
        <w:t xml:space="preserve"> сессия/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/>
          <w:sz w:val="28"/>
          <w:szCs w:val="28"/>
          <w:lang w:eastAsia="zh-CN"/>
        </w:rPr>
        <w:t>.0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  <w:r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с. Вознесенка                                                № </w:t>
      </w:r>
      <w:r>
        <w:rPr>
          <w:rFonts w:ascii="Times New Roman" w:eastAsia="SimSun" w:hAnsi="Times New Roman"/>
          <w:sz w:val="28"/>
          <w:szCs w:val="28"/>
          <w:lang w:eastAsia="zh-CN"/>
        </w:rPr>
        <w:t>27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В соответствии со ст.160.1,184.1 Бюджетного кодекса Российской Федерации, на основании Приказа Министерства фи</w:t>
      </w:r>
      <w:r w:rsidR="00F679E9">
        <w:rPr>
          <w:rFonts w:ascii="Times New Roman" w:eastAsia="SimSun" w:hAnsi="Times New Roman"/>
          <w:sz w:val="28"/>
          <w:szCs w:val="28"/>
          <w:lang w:eastAsia="zh-CN"/>
        </w:rPr>
        <w:t>нансов Российской Федерации от 21</w:t>
      </w:r>
      <w:r>
        <w:rPr>
          <w:rFonts w:ascii="Times New Roman" w:eastAsia="SimSun" w:hAnsi="Times New Roman"/>
          <w:sz w:val="28"/>
          <w:szCs w:val="28"/>
          <w:lang w:eastAsia="zh-CN"/>
        </w:rPr>
        <w:t>.12.20</w:t>
      </w:r>
      <w:r w:rsidR="00F679E9">
        <w:rPr>
          <w:rFonts w:ascii="Times New Roman" w:eastAsia="SimSun" w:hAnsi="Times New Roman"/>
          <w:sz w:val="28"/>
          <w:szCs w:val="28"/>
          <w:lang w:eastAsia="zh-CN"/>
        </w:rPr>
        <w:t>12 № 171н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«Об утверждении Указаний о порядке применения бюджетной классификации Российской Федерации», решением Совета депутатов Вознесенского сельсовета от 27.10.2014 № 75 «О принятии Положения "О бюджетном устройстве и бюджетном процессе в Вознесенском сельсовете Венгеровского района Новосибирской области"»</w:t>
      </w:r>
      <w:r w:rsidR="00D42142">
        <w:rPr>
          <w:rFonts w:ascii="Times New Roman" w:eastAsia="SimSun" w:hAnsi="Times New Roman"/>
          <w:sz w:val="28"/>
          <w:szCs w:val="28"/>
          <w:lang w:eastAsia="zh-CN"/>
        </w:rPr>
        <w:t xml:space="preserve"> (с изменениями от 06.11.2015) </w:t>
      </w:r>
      <w:r>
        <w:rPr>
          <w:rFonts w:ascii="Times New Roman" w:eastAsia="SimSun" w:hAnsi="Times New Roman"/>
          <w:sz w:val="28"/>
          <w:szCs w:val="28"/>
          <w:lang w:eastAsia="zh-CN"/>
        </w:rPr>
        <w:t>, Постановлением Главы Вознесенского сельсовета от 22.02.2012 № 8  «Об утверждении Порядка предоставлении субсидии из бюджета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  индивидуальным предпринимателям-производителям товаров, работ, услуг в сфере жилищно-коммунального хозяйства» (с изменениями от 29.03.2013), Совет депутатов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9846EB" w:rsidRDefault="009846EB" w:rsidP="009846E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color w:val="FF0000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Выделить денежные средства в виде субсидии МУП ЖКХ «Вознесенское» в сумме </w:t>
      </w:r>
      <w:r>
        <w:rPr>
          <w:rFonts w:ascii="Times New Roman" w:eastAsia="SimSun" w:hAnsi="Times New Roman"/>
          <w:sz w:val="28"/>
          <w:szCs w:val="28"/>
          <w:lang w:eastAsia="zh-CN"/>
        </w:rPr>
        <w:t>5</w:t>
      </w:r>
      <w:r>
        <w:rPr>
          <w:rFonts w:ascii="Times New Roman" w:eastAsia="SimSun" w:hAnsi="Times New Roman"/>
          <w:sz w:val="28"/>
          <w:szCs w:val="28"/>
        </w:rPr>
        <w:t>0000</w:t>
      </w:r>
      <w:r>
        <w:rPr>
          <w:rFonts w:ascii="Times New Roman" w:eastAsia="SimSun" w:hAnsi="Times New Roman"/>
          <w:sz w:val="28"/>
          <w:szCs w:val="28"/>
          <w:lang w:eastAsia="zh-CN"/>
        </w:rPr>
        <w:t>,00 (</w:t>
      </w:r>
      <w:r>
        <w:rPr>
          <w:rFonts w:ascii="Times New Roman" w:eastAsia="SimSun" w:hAnsi="Times New Roman"/>
          <w:sz w:val="28"/>
          <w:szCs w:val="28"/>
          <w:lang w:eastAsia="zh-CN"/>
        </w:rPr>
        <w:t>пятьдесят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тысяч рублей 00 копеек) из бюджета Вознесенского сельсовета на погашение задолженности по топливно-энергетическим ресурсам перед топливной корпорацией.</w:t>
      </w:r>
    </w:p>
    <w:p w:rsidR="009846EB" w:rsidRDefault="009846EB" w:rsidP="009846EB">
      <w:pPr>
        <w:spacing w:after="0" w:line="240" w:lineRule="auto"/>
        <w:ind w:firstLine="709"/>
        <w:jc w:val="both"/>
        <w:rPr>
          <w:rFonts w:ascii="Times New Roman" w:eastAsia="SimSun" w:hAnsi="Times New Roman"/>
          <w:color w:val="FF0000"/>
          <w:sz w:val="28"/>
          <w:szCs w:val="28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690"/>
        <w:gridCol w:w="1616"/>
        <w:gridCol w:w="683"/>
        <w:gridCol w:w="3251"/>
        <w:gridCol w:w="1022"/>
      </w:tblGrid>
      <w:tr w:rsidR="009846EB" w:rsidTr="009846EB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Коды бюджетной</w:t>
            </w:r>
          </w:p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Бюджетополучатели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Сумма</w:t>
            </w:r>
          </w:p>
        </w:tc>
      </w:tr>
      <w:tr w:rsidR="009846EB" w:rsidTr="009846EB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РЗ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ПР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ЦСТ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</w:tr>
      <w:tr w:rsidR="009846EB" w:rsidTr="009846EB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 w:rsidP="00F679E9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99</w:t>
            </w:r>
            <w:r w:rsidR="00F679E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00051050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9846EB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EB" w:rsidRDefault="00D42142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5</w:t>
            </w:r>
            <w:r w:rsidR="009846EB">
              <w:rPr>
                <w:rFonts w:ascii="Times New Roman" w:eastAsia="SimSun" w:hAnsi="Times New Roman"/>
                <w:sz w:val="28"/>
                <w:szCs w:val="28"/>
              </w:rPr>
              <w:t>0000</w:t>
            </w:r>
          </w:p>
        </w:tc>
      </w:tr>
    </w:tbl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679E9" w:rsidRDefault="00F679E9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   </w:t>
      </w: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       А.П.Маскаленко</w:t>
      </w:r>
    </w:p>
    <w:p w:rsidR="009846EB" w:rsidRDefault="009846EB" w:rsidP="009846EB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УТВЕРЖДЕН</w:t>
      </w:r>
    </w:p>
    <w:p w:rsidR="009846EB" w:rsidRDefault="009846EB" w:rsidP="009846EB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                                   постановлением администрации</w:t>
      </w:r>
    </w:p>
    <w:p w:rsidR="009846EB" w:rsidRDefault="009846EB" w:rsidP="009846EB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9846EB" w:rsidRDefault="009846EB" w:rsidP="009846EB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9846EB" w:rsidRDefault="009846EB" w:rsidP="009846EB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</w:t>
      </w:r>
    </w:p>
    <w:p w:rsidR="009846EB" w:rsidRDefault="009846EB" w:rsidP="009846EB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от 22.02.2012 № 8</w:t>
      </w: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ПОРЯДОК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предоставления субсидий из бюджета администрации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 - коммунального хозяйства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(29.03.2013)</w:t>
      </w: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1. Общие положения</w:t>
      </w: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Настоящий порядок устанавливает условия, порядок, критерии предоставления субсидий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 - коммунального хозяйства (далее - заявители, получатели субсидий).</w:t>
      </w: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2. Цели, условия и порядок предоставления субсидий</w:t>
      </w: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1.Предоставление субсидий осуществляется на безвозмездной и безвозвратной основе в целях возмещения затрат, возникающих при выполнении следующих видов работ, услуг: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капитальный ремонт, включая места общего пользования, жилых домов, находившихся в муниципальной собственности до 1 марта 2005 года;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сбор и вывоз твердых и жидких бытовых отходов;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уборка внутриподъездных и придомовых площадей;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санитарно-гигиеническая очистка жилых зданий и придомовых территорий;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содержание и уход за зелеными насаждениями придомовых территорий;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строительство и (или) содержание, в том числе ремонт, объектов водоснабжения и канализации;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строительство и (или) содержание, в </w:t>
      </w: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т.ч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>. ремонт, объектов теплоснабжения (приобретение топливно-энергетических ресурсов, уплата налогов и заработной платы);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работы по озеленению и декоративному цветоводству;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санитарно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 xml:space="preserve"> - гигиеническая очистка территории;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содержание бани.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2. Субсидии заявителям предоставляются в пределах средств, предусмотренных в бюджете администрации Вознесенского сельсовета на указанные цели в текущем финансовом году, согласно муниципального задания.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3. Извещение о рассмотрении заявлений на предоставление субсидий, в котором указываются требования к заявителям, размещается в газете «Вестник» администрации Вознесенского сельсовета.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4. Заявители предоставляют в администрацию Вознесенского сельсовета в течение двух месяцев со дня размещения извещения в печати следующие документы:</w:t>
      </w:r>
    </w:p>
    <w:p w:rsidR="009846EB" w:rsidRDefault="009846EB" w:rsidP="009846EB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заявление на имя Главы Вознесенского сельсовета с указанием полного наименования (фирменное наименование), организационно - правовой формы, места нахождения, адреса постоянно - действующего органа юридического лица, почтового адреса, необходимой суммы субсидии (для юридических лиц);</w:t>
      </w:r>
    </w:p>
    <w:p w:rsidR="009846EB" w:rsidRDefault="009846EB" w:rsidP="009846EB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заявление на имя главы Вознесенского сельсовета с указанием фамилии, имени, отчества, данных документа, удостоверяющего личность (копию), места жительства, необходимой суммы субсидии (для индивидуальных предпринимателей);</w:t>
      </w:r>
    </w:p>
    <w:p w:rsidR="009846EB" w:rsidRDefault="009846EB" w:rsidP="009846EB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лиц).</w:t>
      </w:r>
    </w:p>
    <w:p w:rsidR="009846EB" w:rsidRDefault="009846EB" w:rsidP="009846EB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предпринимателей);</w:t>
      </w:r>
    </w:p>
    <w:p w:rsidR="009846EB" w:rsidRDefault="009846EB" w:rsidP="009846EB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информацию службы статистики о присвоенных кодах видов деятельности (копия, с возможностью сверки с оригиналом);</w:t>
      </w:r>
    </w:p>
    <w:p w:rsidR="009846EB" w:rsidRDefault="009846EB" w:rsidP="009846EB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справку о состоянии расчетов по налогам с местным бюджетом за год, предшествующий текущему, а также за истекший период текущего года;</w:t>
      </w:r>
    </w:p>
    <w:p w:rsidR="009846EB" w:rsidRDefault="009846EB" w:rsidP="009846EB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копии договор и (или) иных документов (смета расходов, справка о стоимости выполненных работ по форме КС-2, КС-3, др.), подтверждающих затраты (как произведенные, так и предстоящие) по направлениям расходования средств субсидий из бюджета администрации Вознесенского сельсовета в текущем году на цели, указанные в пункте 1 Раздела 2.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5. Заявление и документы рассматриваются в течение 14 дней с момента окончания срока для приема документов специалистом администрации, уполномоченным решением главы Вознесенского сельсовета рассматривать заявления о предоставлении субсидий.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6. Заявители, не удовлетворяющие требованиям к получателям субсидий, письменно информируются администрацией об отказе в предоставлении субсидии.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7. При положительном решении в срок не более семи рабочих дней со дня окончания срока рассмотрения заявлений издается постановление Главы Вознесенского сельсовета о выделении субсидий лицам, в отношении которых принято решение о предоставлении субсидии. Указанное постановление должно содержать (в виде таблицы):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перечень получателей субсидий, в отношении которых принято решение о предоставлении субсидии в текущем году;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направления расходования средств субсидий (с указанием работ и объектов) по каждому получателю субсидии;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размер субсидии, предоставляемый каждому получателю;</w:t>
      </w:r>
    </w:p>
    <w:p w:rsidR="009846EB" w:rsidRDefault="009846EB" w:rsidP="009846EB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общий объем предоставляемых заявителям субсидий.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8. Основанием для получения субсидии является соглашение о предоставлении субсидии, заключаемое администрацией Вознесенского сельсовета, как главным распорядителем бюджетных средств с получателем субсидий.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9. В соглашении о предоставлении субсидии должны быть предусмотрены:</w:t>
      </w:r>
    </w:p>
    <w:p w:rsidR="009846EB" w:rsidRDefault="009846EB" w:rsidP="009846EB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объем, сроки и цели использования субсидии;</w:t>
      </w:r>
    </w:p>
    <w:p w:rsidR="009846EB" w:rsidRDefault="009846EB" w:rsidP="009846EB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9846EB" w:rsidRDefault="009846EB" w:rsidP="009846EB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перечень документов отчетности по предоставляемой субсидии, сроков и порядка их предоставления;</w:t>
      </w:r>
    </w:p>
    <w:p w:rsidR="009846EB" w:rsidRDefault="009846EB" w:rsidP="009846EB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ответственность получателя субсидии за нецелевое использование бюджетных средств;</w:t>
      </w:r>
    </w:p>
    <w:p w:rsidR="009846EB" w:rsidRDefault="009846EB" w:rsidP="009846EB">
      <w:pPr>
        <w:numPr>
          <w:ilvl w:val="0"/>
          <w:numId w:val="4"/>
        </w:numPr>
        <w:tabs>
          <w:tab w:val="num" w:pos="-120"/>
        </w:tabs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порядок возврата при нецелевом или неполном использовании бюджетных средств.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10. Перечисление субсидии получателю осуществляется администрацией Вознесенского сельсовета на указанный в соглашении о предоставлении субсидии счет получателя субсидии в кредитной организации.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11. Получатели субсидий ведут учет полученных ими из бюджета администрации Вознесенского сельсовета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12. При определении объема субсидии учитываются все расходы, непосредственно связанные с производством товаров, выполнением работ, оказанием услуг, включая оплату труда работников и начислений на заработную плату в соответствии с законодательством Российской Федерации, в том числе выплату задолженности по оплате труда и начислений на заработную плату, приобретения расходных материалов и др.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13. По результатам использования субсидии получатель бюджетных средств представляет в администрацию Вознесенского сельсовета отчет об использовании субсидии, предоставленной за счет средств бюджета администрации Вознесенского сельсовета, в котором отражаются суммы израсходованных средств субсидии и мероприятия, на которые они были использованы. К отчету должны быть приложены заверенные копии документов, подтверждающих расходы получателя субсидии на цели ее предоставления.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14. Администрация Вознесенского сельсовета осуществляет контроль за целевым использованием субсидий.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15. Администрация вправе неоднократно размещать извещение о рассмотрении заявок на предоставление субсидий в печати в случае неиспользования </w:t>
      </w: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либо неполного использования бюджетных средств, предусмотренных в бюджете администрации Вознесенского сельсовета на соответствующие цели в текущем году.</w:t>
      </w:r>
    </w:p>
    <w:p w:rsidR="009846EB" w:rsidRDefault="009846EB" w:rsidP="009846EB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3. Критерии отбора получателей субсидий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F679E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Для получения субсидий из бюджета администрации Вознесенского сельсовета заявитель:</w:t>
      </w:r>
    </w:p>
    <w:p w:rsidR="009846EB" w:rsidRDefault="009846EB" w:rsidP="009846EB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должен пройти государственную регистрацию в установленном законодательством порядке и осуществлять свою деятельность на </w:t>
      </w:r>
      <w:r>
        <w:rPr>
          <w:rFonts w:ascii="Times New Roman" w:eastAsia="SimSun" w:hAnsi="Times New Roman"/>
          <w:sz w:val="28"/>
          <w:szCs w:val="28"/>
          <w:lang w:eastAsia="zh-CN"/>
        </w:rPr>
        <w:t>территории Вознесенского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сельсовета;</w:t>
      </w:r>
    </w:p>
    <w:p w:rsidR="009846EB" w:rsidRDefault="009846EB" w:rsidP="009846EB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его деятельность должна соответствовать требованиям, установленным федеральным законодательством к видам и качеству производимых </w:t>
      </w:r>
      <w:r>
        <w:rPr>
          <w:rFonts w:ascii="Times New Roman" w:eastAsia="SimSun" w:hAnsi="Times New Roman"/>
          <w:sz w:val="28"/>
          <w:szCs w:val="28"/>
          <w:lang w:eastAsia="zh-CN"/>
        </w:rPr>
        <w:t>товаров, выполняемых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работ, оказываемых услуг в сфере жилищно-коммунального хозяйства.</w:t>
      </w:r>
    </w:p>
    <w:p w:rsidR="009846EB" w:rsidRDefault="009846EB" w:rsidP="00F679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Субсидии не предоставляются заявителю в следующих случаях:</w:t>
      </w:r>
    </w:p>
    <w:p w:rsidR="009846EB" w:rsidRDefault="009846EB" w:rsidP="009846EB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несоответствия требованиям, указанным в п.1 настоящего Раздела;</w:t>
      </w:r>
    </w:p>
    <w:p w:rsidR="009846EB" w:rsidRDefault="009846EB" w:rsidP="009846EB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сообщения о себе ложных сведений;</w:t>
      </w:r>
    </w:p>
    <w:p w:rsidR="009846EB" w:rsidRDefault="009846EB" w:rsidP="009846EB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предоставления не полного перечня необходимых документов.</w:t>
      </w:r>
    </w:p>
    <w:p w:rsidR="009846EB" w:rsidRDefault="009846EB" w:rsidP="009846EB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9846EB" w:rsidRDefault="009846EB" w:rsidP="009846EB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4. Порядок предоставления отчетности об использовании субсидий                                                                                        и возврата неиспользованных субсидий</w:t>
      </w:r>
    </w:p>
    <w:p w:rsidR="009846EB" w:rsidRDefault="009846EB" w:rsidP="009846EB">
      <w:pPr>
        <w:spacing w:after="0" w:line="240" w:lineRule="auto"/>
        <w:ind w:firstLine="567"/>
        <w:jc w:val="both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</w:p>
    <w:p w:rsidR="009846EB" w:rsidRDefault="009846EB" w:rsidP="00F679E9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Порядок и сроки предоставления отчетности, а также формы отчетности об использовании предоставленных субсидий предусматриваются соглашением.</w:t>
      </w:r>
    </w:p>
    <w:p w:rsidR="009846EB" w:rsidRDefault="009846EB" w:rsidP="00F679E9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В случае невыполнения и (или) ненадлежащего выполнения условий, установленных соглашением, перечисление субсидий по решению администрации Вознесенского сельсовета может быть приостановлено до устранения нарушений. В случае выявления существенных недостатков в расчетах и в </w:t>
      </w:r>
      <w:r w:rsidR="00F679E9">
        <w:rPr>
          <w:rFonts w:ascii="Times New Roman" w:eastAsia="SimSun" w:hAnsi="Times New Roman"/>
          <w:sz w:val="28"/>
          <w:szCs w:val="28"/>
          <w:lang w:eastAsia="zh-CN"/>
        </w:rPr>
        <w:t>актах выполненных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работ, в адрес получателя субсидии направляется мотивированный отказ в принятии к утверждению отчетности с указанием выявленных недостатков в расчетах и в актах выполненных работ.</w:t>
      </w:r>
    </w:p>
    <w:p w:rsidR="009846EB" w:rsidRDefault="009846EB" w:rsidP="00F679E9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 целях недопущения образования кредиторской задолженности на конец текущего года администрация Вознесенского сельсовета имеет право в пределах лимитов бюджетных асс</w:t>
      </w:r>
      <w:bookmarkStart w:id="0" w:name="_GoBack"/>
      <w:bookmarkEnd w:id="0"/>
      <w:r>
        <w:rPr>
          <w:rFonts w:ascii="Times New Roman" w:eastAsia="SimSun" w:hAnsi="Times New Roman"/>
          <w:sz w:val="28"/>
          <w:szCs w:val="28"/>
          <w:lang w:eastAsia="zh-CN"/>
        </w:rPr>
        <w:t>игнований, предусмотренных сводной бюджетной росписью на соответствующий финансовый год для выплаты субсидий, произвести авансовый платеж за последний месяц года на основании плановых расчетов с обязательным последующим предоставлением расчетов за отчетный месяц.</w:t>
      </w:r>
    </w:p>
    <w:p w:rsidR="008453F5" w:rsidRDefault="009846EB" w:rsidP="00AD107B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</w:pPr>
      <w:r w:rsidRPr="00F679E9">
        <w:rPr>
          <w:rFonts w:ascii="Times New Roman" w:eastAsia="SimSun" w:hAnsi="Times New Roman"/>
          <w:sz w:val="28"/>
          <w:szCs w:val="28"/>
          <w:lang w:eastAsia="zh-CN"/>
        </w:rPr>
        <w:t>Использованные не в соответствии с целями их предоставления, а также не использованные полностью в установленные сроки бюджетные средства, полученные в качестве субсидии, подлежат возврату в бюджет администрации Вознесенского сельсовета в течение 10 дней с момента принятия решения администрацией Вознесенского сельсовета о досрочном возврате средств субсидии.</w:t>
      </w:r>
    </w:p>
    <w:sectPr w:rsidR="008453F5" w:rsidSect="009846E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4797F"/>
    <w:multiLevelType w:val="hybridMultilevel"/>
    <w:tmpl w:val="F4867194"/>
    <w:lvl w:ilvl="0" w:tplc="DC8C7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20944"/>
    <w:multiLevelType w:val="hybridMultilevel"/>
    <w:tmpl w:val="DC4AC126"/>
    <w:lvl w:ilvl="0" w:tplc="6334278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C5264"/>
    <w:multiLevelType w:val="hybridMultilevel"/>
    <w:tmpl w:val="DF08E1F0"/>
    <w:lvl w:ilvl="0" w:tplc="7034F06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40FEB88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EC6C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F70581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AA8AF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7003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ED646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852BDC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E677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43EF6763"/>
    <w:multiLevelType w:val="hybridMultilevel"/>
    <w:tmpl w:val="E3F823C8"/>
    <w:lvl w:ilvl="0" w:tplc="1A1C141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1C6AF9"/>
    <w:multiLevelType w:val="hybridMultilevel"/>
    <w:tmpl w:val="450897F0"/>
    <w:lvl w:ilvl="0" w:tplc="5A3E795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165F09"/>
    <w:multiLevelType w:val="hybridMultilevel"/>
    <w:tmpl w:val="52CA7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EB"/>
    <w:rsid w:val="007566EF"/>
    <w:rsid w:val="008453F5"/>
    <w:rsid w:val="009846EB"/>
    <w:rsid w:val="00D42142"/>
    <w:rsid w:val="00F6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B1373-E942-41A5-9109-DF947DF9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6E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2016-03-14T06:15:00Z</cp:lastPrinted>
  <dcterms:created xsi:type="dcterms:W3CDTF">2016-03-14T05:06:00Z</dcterms:created>
  <dcterms:modified xsi:type="dcterms:W3CDTF">2016-03-14T06:16:00Z</dcterms:modified>
</cp:coreProperties>
</file>